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F18" w:rsidRPr="00340237" w:rsidRDefault="00A32F18" w:rsidP="00A32F18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DALLA GIUNTA COMUNALE 01.0</w:t>
      </w:r>
      <w:r>
        <w:rPr>
          <w:rFonts w:ascii="Arial" w:hAnsi="Arial" w:cs="Arial"/>
          <w:b/>
          <w:bCs/>
          <w:caps/>
          <w:sz w:val="24"/>
          <w:szCs w:val="24"/>
        </w:rPr>
        <w:t>7</w:t>
      </w:r>
      <w:r>
        <w:rPr>
          <w:rFonts w:ascii="Arial" w:hAnsi="Arial" w:cs="Arial"/>
          <w:b/>
          <w:bCs/>
          <w:caps/>
          <w:sz w:val="24"/>
          <w:szCs w:val="24"/>
        </w:rPr>
        <w:t>.2017-3</w:t>
      </w:r>
      <w:r>
        <w:rPr>
          <w:rFonts w:ascii="Arial" w:hAnsi="Arial" w:cs="Arial"/>
          <w:b/>
          <w:bCs/>
          <w:caps/>
          <w:sz w:val="24"/>
          <w:szCs w:val="24"/>
        </w:rPr>
        <w:t>1</w:t>
      </w:r>
      <w:r>
        <w:rPr>
          <w:rFonts w:ascii="Arial" w:hAnsi="Arial" w:cs="Arial"/>
          <w:b/>
          <w:bCs/>
          <w:caps/>
          <w:sz w:val="24"/>
          <w:szCs w:val="24"/>
        </w:rPr>
        <w:t>.</w:t>
      </w:r>
      <w:r>
        <w:rPr>
          <w:rFonts w:ascii="Arial" w:hAnsi="Arial" w:cs="Arial"/>
          <w:b/>
          <w:bCs/>
          <w:caps/>
          <w:sz w:val="24"/>
          <w:szCs w:val="24"/>
        </w:rPr>
        <w:t>12</w:t>
      </w:r>
      <w:r>
        <w:rPr>
          <w:rFonts w:ascii="Arial" w:hAnsi="Arial" w:cs="Arial"/>
          <w:b/>
          <w:bCs/>
          <w:caps/>
          <w:sz w:val="24"/>
          <w:szCs w:val="24"/>
        </w:rPr>
        <w:t>.2017</w:t>
      </w:r>
    </w:p>
    <w:p w:rsidR="00A32F18" w:rsidRDefault="00A32F18" w:rsidP="00A32F18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A32F18" w:rsidRDefault="00A32F18" w:rsidP="00A32F18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699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565"/>
      </w:tblGrid>
      <w:tr w:rsidR="00A32F18" w:rsidTr="00A32F18">
        <w:trPr>
          <w:cantSplit/>
          <w:trHeight w:val="1466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A32F18" w:rsidRDefault="00A32F1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A32F18" w:rsidRDefault="00A32F1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A32F18" w:rsidRDefault="00A32F1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A32F18" w:rsidRDefault="00A32F1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A32F18" w:rsidRDefault="00A32F1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A32F18" w:rsidRDefault="00A32F1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A32F18" w:rsidRDefault="00A32F1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A32F18" w:rsidRDefault="00A32F18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PROGETTO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PRELIMINARE  LAVORI  DI ADEGUAMENTO DELLA  RETE  DI  FOGNATURA NEL CAPOLUOGO NELLE VIE TURCONI, SAN LORENZO, MULINI E MONASTERO.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68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DETERMINAZIONE  DEGLI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IMPORTI  DELLE SOMME NON SOGGETTE AD ESECUZIONE  FORZATA  EX  ART.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159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D.LGS.  267/2000 - SECONDO SEMESTRE 2017.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69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MOBILITA' DEL DIPENDENTE ARCH.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PAOLO  TURCONI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PRESSO IL COMUNE DI GAZZADA SCHIANNO (VA).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70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DI CONTRIBUTO ALLA UNITÀ PASTORALE DI CANTELLO PER L'ATTIVITÀ ESTIVA SVOLTA DALL'ORATORIO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71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PROPOSTA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VARIANTE AL PIANO DI GOVERNO DEL TERRITORIO CON VALUTAZIONE AMBIENTALE STRATEGICA.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72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PROVVEDIMENTI  VERSO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LA SENTENZA TAR LOMBARDIA, SEZ IV, N. 86  DEL  16  GENNAIO  2017,  AD  OGGETTO RISARCIMENTO DANNI RICHIESTO   DA   ITALINERTI  S.R.L.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PER  MANCATO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RILASCIO DELL'AUTORIZZAZIONE  ALL'ESCAVAZIONE  DELL'AMBITO  RG8  DEL PIANO CAVE PROVINCIA DI VARESE.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73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ALL'INIZIATIVA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'CITIES  FOR LIFE - CITTA' PER LA VITA / CITTÀ CONTRO LA PENA DI MORTE'.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74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ORDINE DEL GIORNO 'VERITÀ PER GIULIO REGENI'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75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25/07/17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INTITOLAZIONE DELLA SEDE AVIS - AIDO DI VIA COLLODI N. 6 AD ANGELO CATELLA E FEDELE CANTALUPPI.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76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08/08/17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REVOCA  DELIBERA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GIUNTA  NR.46/2015 AVENTE PER OGGETTO 'CONCESSIONI  AREE  COMUNALI PER POSIZIONAMENTO LUNA PARK E SIMILI   -   ATTO   DI   INDIRIZZO'   E  CONTESTUALI  NUOVE DISPOSIZIONI  -  LINEE  GUIDA PER IL REGOLAMENTO DI POLIZIA URBANA.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05/9/17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ATTO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INTESA  TRA I COMUNI DI MARCHIROLO, CANTELLO  E  CUASSO  AL  MONTE PER IL SERVIZIO TRASPORTO DI PERSONE DISABILI PRESSO L'ISTITUTO 'LA NOSTRA FAMIGLIA' CON SEDE A VEDANO OLONA E CASTIGLIONE OLONA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78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MODALITÀ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EROGAZIONE DEI SERVIZI EDUCATIVI IN  AMBITO  SCOLASTICO  IN FAVORE DI ALUNNI DISABILI - ANNO SCOLASTICO 2017/2018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79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EROGAZIONE    DI   CONTRIBUTO   ECONOMICO   STRAORDINARIO A CITTADINO CANTELLESE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80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LAVORATORI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SOCIALMENTE  UTILI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PROGETTO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UTILIZZO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RISORSA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CAT.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  PER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MESI 3. AREA AFFARI GENERALI - SERVIZI GENERALI.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81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APPROVAZIONE    PIANO   DI   UTILIZZO   DI   LAVORATORI PER PRESTAZIONI DI ATTIVITA' SOCIALMENTE UTILI - N. 1 OPERATORE CAT. C1 3 MESI - AREA ECONOMICO-FINANZIARIA E TRIBUTI.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82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REFERENDUM    CONSULTIVO   REGIONALE   22   OTTOBRE   2017.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INDIVIDUAZIONE  DEI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LUOGHI  DESTINATI  ALLE  AFFISSIONI DI PROPAGANDA   DA   PARTE   DEI  PARTITI  O  GRUPPI  POLITICI RAPPRESENTATI NEL CONSIGLIO REGIONALE DELLA LOMBARDIA.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83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REFERENDUM    CONSULTIVO   REGIONALE   22   OTTOBRE   2017. DELIMITAZIONE, RIPARTIZIONE ED ASSEGNAZIONE DEGLI SPAZI PER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LE  AFFISSIONI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PROPAGANDA DA PARTE DEI PARTITI O GRUPPI POLITICI   RAPPRESENTATI   NEL  CONSIGLIO  REGIONALE  DELLA LOMBARDIA.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84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'CONVENZIONE  TRA  I  COMUNI  DI ARCISATE E CANTELLO  PER  LO  SVOLGIMENTO  DEL  SERVIZIO  DI TRASPORTO DISABILI  PRESSO  IL  SERVIZIO  DI FORMAZIONE ALL'AUTONOMIA COOPERATIVA  'LA  FINESTRA'  DI  MALNATE' - ANNO SCOLASTICO 2017/2018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85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PRELIEVO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FONDI  DAL  FONDO  DI  RISERVA ORDINARIO E DI CASSA.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86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26/9/17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PATROCINIO ALL'ASSOCIAZIONE LIBROAPERTO PER LA    REALIZZAZIONE   DELL'EVENTO   DENOMINATO   'LEGGERE E SCRIVERE: UN'ARTE, UNA CURA ... UNA SCUOLA'.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10/10/17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ACCORDO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CON  IL COMUNE DI GALLARATE (VA) PER UTILIZZO DI GRADUATORIA CONCORSUALE.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88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10/10/17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UTILIZZO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LAVORATORE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SOCIALMENTE  UTILE CAT. C. PROROGA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PROGETTO  DELIBERAZIONE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G.C.  N.  93/2016.  AREA ECONOMICO FINANZIARIA E TRIBUTI.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89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10/10/17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'CONVENZIONE  PER L'ATTIVAZIONE DI TIROCINI TERAPEUTICI  RISOCIALIZZANTI  A FAVORE DI ADULTI AFFETTI DA DISAGIO   PSICHICO   IN  ATTUAZIONE  DELLA  DGR  X/5451 DEL 25/07/2016' PROPOSTA DA L'ASST-MONZA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90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10/10/17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RECUPERO, NUCLEO ANTICO, VIA ROMA, MAP. 204.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91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17/10/17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CHIUSURA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PUBBLICO DELLA BIBLIOTECA COMUNALE PER LAVORI DI  TRASFERIMENTO  PRESSO  LA  NUOVA  SEDE.  PERIODO 1 - 30 NOVEMBRE 2017.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92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17/10/17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ISTITUZIONE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POLO  CULTURALE PRESSO L'ANTICO CASCINALE LOMBARDO. APPROVAZIONE DEL PROGETTO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93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24/10/17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ASSEGNAZIONE    DI   CONTRIBUTO   ECONOMICO   STRAORDINARIO ALL'ASSOCIAZIONE   PRO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LOCO  CANTELLO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 ILLUMINAZIONE NATALIZIA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94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24/10/17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CONCESSIONE   DI   PATROCINIO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ALL'ASSOCIAZIONE  PRO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LOCO CANTELLO   PER   LA   REALIZZAZIONE   DELLA  MANIFESTAZIONE 'CANTELLO CHE VIVE'. DOMENICA 19 NOVEMBRE 2017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D91FF4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95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24/10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lang w:val="fr-FR"/>
              </w:rPr>
              <w:t>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ASSEGNAZIONE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DI  CONTRIBUTO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ALL'ISTITUTO  COMPRENSIVO DI CANTELLO  PER IL SOSTEGNO AI PROGETTI CHE VERRANNO ATTIVATI NELL'ANNO SCOLASTICO 2017/2018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</w:t>
            </w:r>
            <w:r>
              <w:rPr>
                <w:rFonts w:ascii="Arial" w:hAnsi="Arial" w:cs="Arial"/>
                <w:b/>
                <w:bCs/>
                <w:lang w:val="fr-FR"/>
              </w:rPr>
              <w:t>6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VARIAZIONI AL BILANCIO DI PREVISIONE 2017/2019.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PROCEDURA  APERTA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 L'AFFIDAMENTO IN CONCESSIONE, PER I COMUNI  DI MELZO, PERO E CANTELLO, DEL SERVIZIO DI PUBBLICA ILLUMINAZIONE  E RIQUALIFICA DEGLI IMPIANTI. DETERMINAZIONI IN MERITO AL CAPITOLATO SPECIALE D'APPALTO. CIG 725495958F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98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PROROGA   DEL   PROGETTO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PER  L'UTILIZZO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  LAVORATORE SOCIALMENTE UTILE SIGNOR ZANZI GIULIANO. DELIBERAZIONE G.C. N. 86/2016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99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DELIBERAZIONE G.C. N. 91 DEL 17.10.2017. MODIFICAZIONI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100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PROGETTO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FATTIBILITA' TECNICA ED ECONOMICA LAVORI  DI  REALIZZAZIONE DEL NUOVO GUARD-RAIL E PASSERELLA PEDONALE DI VIA LUGANO.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101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LINEE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INDIRIZZO  PER LA DELEGAZIONE TRATTANTE DI PARTE PUBBLICA  NELLA  CONTRATTAZIONE DECENTRATA INTEGRATIVA ANNO 2017.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102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ASSEGNAZIONE    DI   CONTRIBUTO   ECONOMICO   STRAORDINARIO ALL'ASSOCIAZIONE   PRO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LOCO  CANTELLO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 REALIZZAZIONE PROGETTO DI PUBBLICAZIONE ARTICOLO SU RIVISTA ' ITALIA PIU' '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103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MODIFICHE ALLA VIABILITÀ A) PARCHEGGI CASA CONTADINA IN VIA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MONASTERO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VIA  MULINI  -  TRASFORMAZIONE IN PARCHEGGI A SOSTA REGOLAMENTATA B) ISTITUZIONE DEL DIVIETO DI SOSTA CON RIMOZIONE IN VIA DEI BUCANEVE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104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CONCESSIONE DI PATROCINIO ALL'ASSOCIAZIONE USD CANTELLORASA CALCIO PER LA REALIZZAZIONE DELLA MANIFESTAZIONE 'FESTA DEI BAMBINI'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105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ADOZIONE PROGRAMMA TRIENNALE OPERE PUBBLICHE 2018/2020.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106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DEFINIZIONE DELLA MISURA PERCENTUALE DI COPERTURA DEI COSTI COMPLESSIVI DEI SERVIZI PUBBLICI A DOMANDA INDIVIDUALE ANNO 2018.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CODICE    DELLA    STRADA   -   PROVENTI   DELLE   SANZIONI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AMMINISTRATIVE  PECUNIARIE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RELATIVE AL CODICE DELLA STRADA DESTINAZIONE ANNO 2018 - ART.208 DEL D.LGS. NR.285/92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108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DELIBERAZIONE  ATTUATIVA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 'REGOLAMENTO PER L'EROGAZIONE DI   PRESTAZIONI  SOCIALI  E  PER  LA  REALIZZAZIONE  DEGLI INTERVENTI  E SERVIZI SOCIALI - DEFINIZIONE PER L'ANNO 2018 DELLE  SOGLIE  DI  ACCESSO E DELLE TARIFFE PER L'EROGAZIONE DEI SERVIZI DI CUI AGLI ALLEGATI DEL REGOLAMENTO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109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2018/2020. AGGIORNAMENTO.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110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DEL BILANCIO DI PREVISIONE 2018/2020 E RELATIVI ALLEGATI.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111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28/11/17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VARIAZIONI AL BILANCIO DI PREVISIONE 2017/2019.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112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05/12/17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TRA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LA  COMUNITA'  MONTANA DEL PIAMBELLO E IL COMUNE DI CANTELLO PER LA COSTITUZIONE DELLA SALA   OPERATIVA   INTERCOMUNALE   DI   PROTEZIONE   CIVILE 'PIAMBELLO'  E PER L'ORGANIZZAZIONE DELLE RELATIVE ATTIVITÀ PRESSO ILCENTRO OPERATIVO EMERGENZA DI CANTELLO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113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05/12/17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TOPONOMASTICA.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ISTITUZIONE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RAZIONALIZZAZIONE DI ALCUNI CIVICI.  -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CORRETTA  CON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DELIBERAZIONE  G.C.  N.  117 DEL 19/12/2017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114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05/12/17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PRESSA  D'ATTO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DELLA NOMINA DEL RAPPRESENTANTE IN SENO ALLA COMMISSIONE MENSA PER LA SCUOLA DELL'INFANZIA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115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12/12/17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AUTORIZZAZIONE AL PRESIDENTE DELLA DELEGAZIONE TRATTANTE DI PARTE PUBBLICA ALLA SOTTOSCRIZIONE DEFINITIVA DEL CONTRATTO DECENTRATO   INTEGRATIVO   ECONOMICO   DEL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PERSONALE  NON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DIRIGENTE - ANNO 2017. ART. 4 CCNL 22.01.2004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116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12/12/17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EROGAZIONE DI CONTRIBUTI ECONOMICI STRAORDINARI A FAVORE DI CITTADINI CANTELLESI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TOPONOMASTICA. CORREZIONE ERRORE MATERIALE DELIBERA G.C. N. 113/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2017  -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ISTITUZIONE  NUOVA  VIA - RAZIONALIZZAZIONE DI ALCUNI CIVICI.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118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A32F18" w:rsidRDefault="00A32F18" w:rsidP="00A32F18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PRELIEVO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FONDI  DAL  FONDO  DI  RISERVA ORDINARIO E DI CASSA.</w:t>
            </w:r>
          </w:p>
        </w:tc>
      </w:tr>
      <w:tr w:rsidR="00A32F18" w:rsidTr="00A32F18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2F18" w:rsidRDefault="00A32F18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32F18" w:rsidRDefault="00A32F18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A32F18" w:rsidRDefault="00A32F18" w:rsidP="00A32F18">
      <w:pPr>
        <w:rPr>
          <w:rFonts w:ascii="Arial" w:hAnsi="Arial" w:cs="Arial"/>
          <w:lang w:val="fr-FR"/>
        </w:rPr>
      </w:pPr>
    </w:p>
    <w:p w:rsidR="00A32F18" w:rsidRDefault="00A32F18" w:rsidP="00A32F18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A32F18" w:rsidRPr="00A32F18" w:rsidRDefault="00A32F18">
      <w:pPr>
        <w:rPr>
          <w:lang w:val="fr-FR"/>
        </w:rPr>
      </w:pPr>
    </w:p>
    <w:sectPr w:rsidR="00A32F18" w:rsidRPr="00A32F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F18"/>
    <w:rsid w:val="00A32F18"/>
    <w:rsid w:val="00D9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73DA"/>
  <w15:chartTrackingRefBased/>
  <w15:docId w15:val="{6116A5A2-81A6-4691-9C7A-89C8AD6D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2F1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32F18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32F18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A32F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A32F18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8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1255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dcterms:created xsi:type="dcterms:W3CDTF">2018-02-15T15:23:00Z</dcterms:created>
  <dcterms:modified xsi:type="dcterms:W3CDTF">2018-02-15T15:27:00Z</dcterms:modified>
</cp:coreProperties>
</file>